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A2D" w:rsidRDefault="00FC09D2">
      <w:pPr>
        <w:rPr>
          <w:lang w:val="es-ES_tradnl"/>
        </w:rPr>
      </w:pPr>
      <w:r>
        <w:rPr>
          <w:lang w:val="es-ES_tradnl"/>
        </w:rPr>
        <w:t>Miércoles, 26 de septiembre de 2012</w:t>
      </w:r>
    </w:p>
    <w:p w:rsidR="00FC09D2" w:rsidRDefault="00FC09D2" w:rsidP="00FC09D2">
      <w:pPr>
        <w:jc w:val="center"/>
        <w:rPr>
          <w:b/>
          <w:i/>
          <w:sz w:val="24"/>
          <w:szCs w:val="24"/>
          <w:u w:val="single"/>
        </w:rPr>
      </w:pPr>
      <w:r>
        <w:rPr>
          <w:b/>
          <w:i/>
          <w:sz w:val="24"/>
          <w:szCs w:val="24"/>
          <w:u w:val="single"/>
        </w:rPr>
        <w:t>Columnas Periodísticas</w:t>
      </w:r>
    </w:p>
    <w:p w:rsidR="00FC09D2" w:rsidRDefault="00FC09D2" w:rsidP="00FC09D2">
      <w:pPr>
        <w:jc w:val="both"/>
        <w:rPr>
          <w:sz w:val="24"/>
          <w:szCs w:val="24"/>
        </w:rPr>
      </w:pPr>
      <w:r>
        <w:rPr>
          <w:sz w:val="24"/>
          <w:szCs w:val="24"/>
        </w:rPr>
        <w:t xml:space="preserve">Es posible dar al texto apariencia de una revista o un diario mediante la inserción de columnas periodísticas o estilo periódico </w:t>
      </w:r>
    </w:p>
    <w:p w:rsidR="00FC09D2" w:rsidRDefault="00FC09D2" w:rsidP="00FC09D2">
      <w:pPr>
        <w:jc w:val="both"/>
        <w:rPr>
          <w:sz w:val="24"/>
          <w:szCs w:val="24"/>
        </w:rPr>
        <w:sectPr w:rsidR="00FC09D2" w:rsidSect="00216A9B">
          <w:pgSz w:w="11906" w:h="16838"/>
          <w:pgMar w:top="1417" w:right="1701" w:bottom="1417" w:left="1701" w:header="708" w:footer="708" w:gutter="0"/>
          <w:cols w:space="708"/>
          <w:docGrid w:linePitch="360"/>
        </w:sectPr>
      </w:pPr>
    </w:p>
    <w:p w:rsidR="00FC09D2" w:rsidRDefault="00FC09D2" w:rsidP="00FC09D2">
      <w:pPr>
        <w:jc w:val="both"/>
        <w:rPr>
          <w:sz w:val="24"/>
          <w:szCs w:val="24"/>
        </w:rPr>
      </w:pPr>
      <w:r>
        <w:rPr>
          <w:sz w:val="24"/>
          <w:szCs w:val="24"/>
        </w:rPr>
        <w:lastRenderedPageBreak/>
        <w:t xml:space="preserve">El texto se dispondrá desde el final de una columna hasta el comienzo de la siguiente, pueden ser dos o </w:t>
      </w:r>
      <w:proofErr w:type="gramStart"/>
      <w:r>
        <w:rPr>
          <w:sz w:val="24"/>
          <w:szCs w:val="24"/>
        </w:rPr>
        <w:t>mas</w:t>
      </w:r>
      <w:proofErr w:type="gramEnd"/>
      <w:r>
        <w:rPr>
          <w:sz w:val="24"/>
          <w:szCs w:val="24"/>
        </w:rPr>
        <w:t xml:space="preserve"> columnas de igual ancho o de anchos diferentes. El formato de columnas no es visible en la presentación normal.</w:t>
      </w:r>
      <w:r>
        <w:rPr>
          <w:sz w:val="24"/>
          <w:szCs w:val="24"/>
        </w:rPr>
        <w:br w:type="column"/>
      </w:r>
      <w:r>
        <w:rPr>
          <w:sz w:val="24"/>
          <w:szCs w:val="24"/>
        </w:rPr>
        <w:lastRenderedPageBreak/>
        <w:t xml:space="preserve">Se debe ir a diseño de </w:t>
      </w:r>
      <w:proofErr w:type="gramStart"/>
      <w:r>
        <w:rPr>
          <w:sz w:val="24"/>
          <w:szCs w:val="24"/>
        </w:rPr>
        <w:t>pagina</w:t>
      </w:r>
      <w:proofErr w:type="gramEnd"/>
      <w:r>
        <w:rPr>
          <w:sz w:val="24"/>
          <w:szCs w:val="24"/>
        </w:rPr>
        <w:t xml:space="preserve"> o presentación preliminar para poder observarlas por pantalla, en estado de presentación normal se ve una sola columna.</w:t>
      </w:r>
    </w:p>
    <w:p w:rsidR="00FC09D2" w:rsidRDefault="00FC09D2" w:rsidP="00FC09D2">
      <w:pPr>
        <w:jc w:val="both"/>
        <w:rPr>
          <w:sz w:val="24"/>
          <w:szCs w:val="24"/>
        </w:rPr>
        <w:sectPr w:rsidR="00FC09D2" w:rsidSect="00FC09D2">
          <w:type w:val="continuous"/>
          <w:pgSz w:w="11906" w:h="16838"/>
          <w:pgMar w:top="1417" w:right="1701" w:bottom="1417" w:left="1701" w:header="708" w:footer="708" w:gutter="0"/>
          <w:cols w:num="2" w:space="709"/>
          <w:docGrid w:linePitch="360"/>
        </w:sectPr>
      </w:pPr>
    </w:p>
    <w:p w:rsidR="00FC09D2" w:rsidRDefault="00FC09D2" w:rsidP="00FC09D2">
      <w:pPr>
        <w:jc w:val="both"/>
        <w:rPr>
          <w:sz w:val="24"/>
          <w:szCs w:val="24"/>
        </w:rPr>
      </w:pPr>
    </w:p>
    <w:p w:rsidR="00FC09D2" w:rsidRDefault="00745CE1" w:rsidP="00FC09D2">
      <w:pPr>
        <w:jc w:val="both"/>
        <w:rPr>
          <w:sz w:val="24"/>
          <w:szCs w:val="24"/>
        </w:rPr>
      </w:pPr>
      <w:r>
        <w:rPr>
          <w:sz w:val="24"/>
          <w:szCs w:val="24"/>
        </w:rPr>
        <w:t>De esta manera podemos apreciar que en un mismo documento se pueden combinar varias columnas, con texto en una sola columna. Es importante recordar utilizar el salto de columna para delimitar correctamente sus límites.</w:t>
      </w:r>
    </w:p>
    <w:p w:rsidR="00FC09D2" w:rsidRPr="00FC09D2" w:rsidRDefault="00FC09D2" w:rsidP="00FC09D2">
      <w:pPr>
        <w:jc w:val="both"/>
        <w:rPr>
          <w:sz w:val="24"/>
          <w:szCs w:val="24"/>
        </w:rPr>
      </w:pPr>
    </w:p>
    <w:sectPr w:rsidR="00FC09D2" w:rsidRPr="00FC09D2" w:rsidSect="00FC09D2">
      <w:type w:val="continuous"/>
      <w:pgSz w:w="11906" w:h="16838"/>
      <w:pgMar w:top="1417" w:right="1701" w:bottom="1417" w:left="1701" w:header="708" w:footer="708" w:gutter="0"/>
      <w:cols w:space="709"/>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B66249"/>
    <w:rsid w:val="00030ACE"/>
    <w:rsid w:val="00216A9B"/>
    <w:rsid w:val="00445C17"/>
    <w:rsid w:val="00745CE1"/>
    <w:rsid w:val="00B66249"/>
    <w:rsid w:val="00FC09D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A9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120</Words>
  <Characters>662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elmauridecasanova</cp:lastModifiedBy>
  <cp:revision>2</cp:revision>
  <dcterms:created xsi:type="dcterms:W3CDTF">2012-09-26T13:42:00Z</dcterms:created>
  <dcterms:modified xsi:type="dcterms:W3CDTF">2012-09-26T13:56:00Z</dcterms:modified>
</cp:coreProperties>
</file>